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F" w:rsidRDefault="00E5540F" w:rsidP="00E5540F">
      <w:pPr>
        <w:spacing w:after="0" w:line="240" w:lineRule="auto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</w:p>
    <w:p w:rsidR="006D0FAD" w:rsidRPr="001360CD" w:rsidRDefault="00E5540F" w:rsidP="00FC4421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          </w:t>
      </w:r>
    </w:p>
    <w:p w:rsidR="00E5540F" w:rsidRDefault="00E5540F" w:rsidP="00E5540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5540F" w:rsidRPr="001360CD" w:rsidRDefault="00E5540F" w:rsidP="00E5540F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5540F" w:rsidRPr="00FC4421" w:rsidRDefault="00E5540F" w:rsidP="00FC442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 w:rsidRPr="00FC4421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  <w:t>Картотека</w:t>
      </w:r>
    </w:p>
    <w:p w:rsidR="00E5540F" w:rsidRDefault="00FC4421" w:rsidP="00FC442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  <w:t>И</w:t>
      </w:r>
      <w:r w:rsidR="00E5540F" w:rsidRPr="00E5540F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  <w:t>гр</w:t>
      </w:r>
      <w:r w:rsidR="00E5540F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  <w:t>ы</w:t>
      </w:r>
      <w:r w:rsidR="00E5540F" w:rsidRPr="00E5540F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  <w:t xml:space="preserve"> с песком</w:t>
      </w:r>
    </w:p>
    <w:p w:rsidR="00071772" w:rsidRPr="00071772" w:rsidRDefault="00EF40F2" w:rsidP="00071772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515620</wp:posOffset>
            </wp:positionV>
            <wp:extent cx="4137025" cy="2893060"/>
            <wp:effectExtent l="0" t="0" r="0" b="0"/>
            <wp:wrapTight wrapText="bothSides">
              <wp:wrapPolygon edited="0">
                <wp:start x="0" y="0"/>
                <wp:lineTo x="0" y="21477"/>
                <wp:lineTo x="21484" y="21477"/>
                <wp:lineTo x="21484" y="0"/>
                <wp:lineTo x="0" y="0"/>
              </wp:wrapPolygon>
            </wp:wrapTight>
            <wp:docPr id="1" name="Рисунок 1" descr="https://im0-tub-ru.yandex.net/i?id=4388a83efac0b66f9d58ce1e229bab9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388a83efac0b66f9d58ce1e229bab9e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73" r="5169"/>
                    <a:stretch/>
                  </pic:blipFill>
                  <pic:spPr bwMode="auto">
                    <a:xfrm>
                      <a:off x="0" y="0"/>
                      <a:ext cx="413702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0F2" w:rsidRDefault="00EF40F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0F2" w:rsidRDefault="00EF40F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0F2" w:rsidRDefault="00EF40F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0F2" w:rsidRDefault="00EF40F2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46D" w:rsidRPr="001360CD" w:rsidRDefault="00A522FC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данной карто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теке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материалы, подобраны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песком для детей дошкольного возраста, имеющих ограниченные возможности здоровья</w:t>
      </w:r>
      <w:r w:rsid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(нарушения речи), через использование регионального компонента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A522FC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Песочная игротека объединяет игры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направленные на общую релаксацию, снятие двигательных стереотипов и судорожных движений, на повышение концентрации внимания, развитие логики и речи</w:t>
      </w:r>
      <w:r w:rsidR="006D0FA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6D0FA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игры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стабилизируют эмоциональное состояние детей, наряду с развитием тактильно-кинестетической чувствительност</w:t>
      </w:r>
      <w:r w:rsid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мелкой моторик</w:t>
      </w:r>
      <w:r w:rsid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рук, учат ребенка прислушиваться к себе и проговаривать свои ощущения, что важно для развития речи, произвольного внимания и памяти. Важно, что эти игры открывают потенциальные возможности ребенка, развивая его творческий потенциал и фантазию.</w:t>
      </w:r>
    </w:p>
    <w:p w:rsidR="001360CD" w:rsidRDefault="00A522FC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данной карто</w:t>
      </w:r>
      <w:r w:rsidR="001360C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теке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 описаны  игры, направленные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на: стимулирование сенсорного развития детей; компенсацию сенсорных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впечатлений; развитие 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ориентации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пространстве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слуховой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зрител</w:t>
      </w:r>
      <w:r w:rsid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памяти, внимания, восприятия, мышления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40F2" w:rsidRDefault="003D646D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с песком — это естественная и доступная для каждого ребенка форма деятельности. Ребенок, тем более с особыми потребностями в развитии, часто словами не может </w:t>
      </w:r>
    </w:p>
    <w:p w:rsidR="00EF40F2" w:rsidRDefault="00EF40F2" w:rsidP="00EF40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0F2" w:rsidRDefault="00EF40F2" w:rsidP="00EF40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3D646D" w:rsidP="00EF40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выразить свои переживания, страхи, и тут ему на помощь приходят игры с песком. Проигрывая </w:t>
      </w:r>
    </w:p>
    <w:p w:rsidR="00E5540F" w:rsidRDefault="003D646D" w:rsidP="000717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взволновавшие его ситуации с помощью игрушечных фигурок, создавая картину собственного мира из песка, ребенок освобождается от напряжения.</w:t>
      </w:r>
    </w:p>
    <w:p w:rsidR="00FC620C" w:rsidRPr="001360CD" w:rsidRDefault="003D646D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самое главное — он приобретает бесценный опыт символического разрешения множества жизненных ситуаций</w:t>
      </w:r>
      <w:r w:rsidR="00FC620C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3D646D" w:rsidP="00E5540F">
      <w:pPr>
        <w:tabs>
          <w:tab w:val="left" w:pos="6946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 нередко действует на детей как магнит. Их руки сами, неосознанно, начинают пересыпать и просеивать песок, строить тоннели, горы, выкапывать ямки. А если к этому добавить различные игрушки, тогда у малыша появляется собственный мир, где он выдумывает и фантазирует, и, в то же время, учится работать и добиваться цели.</w:t>
      </w:r>
    </w:p>
    <w:p w:rsidR="00FC620C" w:rsidRPr="001360CD" w:rsidRDefault="00FD6505" w:rsidP="00E5540F">
      <w:pPr>
        <w:tabs>
          <w:tab w:val="left" w:pos="6946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аблюдения и опыт показывают, что игра в песок позитивно влияет на эмоциональное самочувствие детей и взрослых</w:t>
      </w:r>
      <w:r w:rsidR="00FC620C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29DB" w:rsidRPr="001360CD" w:rsidRDefault="003D646D" w:rsidP="00E5540F">
      <w:pPr>
        <w:tabs>
          <w:tab w:val="left" w:pos="6946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описанные ниже игры-упражнени</w:t>
      </w:r>
      <w:r w:rsidR="00482A97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можно использовать как для индивидуальной работы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и для развивающей</w:t>
      </w:r>
      <w:r w:rsidR="00482A97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подгруппой детей. В ходе вы</w:t>
      </w:r>
      <w:r w:rsidR="001360C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полнения обязательных игр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делать пятиминутки свободной игры-отдыха в песке.</w:t>
      </w:r>
    </w:p>
    <w:p w:rsidR="001360CD" w:rsidRDefault="001360C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0CD" w:rsidRDefault="001360C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40F" w:rsidRDefault="00E5540F" w:rsidP="00EF40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0F2" w:rsidRDefault="00EF40F2" w:rsidP="00EF40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9DB" w:rsidRDefault="00E5540F" w:rsidP="00E5540F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5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«Здравствуй песок!»</w:t>
      </w:r>
    </w:p>
    <w:p w:rsidR="00E5540F" w:rsidRPr="00E5540F" w:rsidRDefault="00E5540F" w:rsidP="00E5540F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540F" w:rsidRDefault="00EB29DB" w:rsidP="00E554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D646D"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снижение психофизического напряжения.</w:t>
      </w:r>
    </w:p>
    <w:p w:rsidR="0011753E" w:rsidRPr="001360CD" w:rsidRDefault="003D646D" w:rsidP="00E554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Педагог</w:t>
      </w:r>
      <w:r w:rsidR="0011753E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просит по-разному «поздороваться с песком», то есть различными способами дотронуться до песка. </w:t>
      </w:r>
    </w:p>
    <w:p w:rsidR="003D646D" w:rsidRPr="001360CD" w:rsidRDefault="003D646D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</w:t>
      </w:r>
    </w:p>
    <w:p w:rsidR="003D646D" w:rsidRPr="001360CD" w:rsidRDefault="003D646D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дотрагивается до песка поочередно пальцами одной, потом второй руки, затем всеми пальцами одновременно;</w:t>
      </w:r>
    </w:p>
    <w:p w:rsidR="003D646D" w:rsidRPr="001360CD" w:rsidRDefault="003D646D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легко/с напряжением сжимает кулачки с песком, затем медленно высыпает его в песочницу;</w:t>
      </w:r>
    </w:p>
    <w:p w:rsidR="003D646D" w:rsidRPr="001360CD" w:rsidRDefault="003D646D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дотрагивается до песка всей ладошкой — внутренней, затем тыльной стороной;</w:t>
      </w:r>
    </w:p>
    <w:p w:rsidR="003D646D" w:rsidRPr="001360CD" w:rsidRDefault="003D646D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перетирает песок между пальцами, ладонями.</w:t>
      </w:r>
    </w:p>
    <w:p w:rsidR="003D646D" w:rsidRPr="001360CD" w:rsidRDefault="003D646D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последнем случае можно спрятать в песке маленькую плоскую игрушку: «С тобой захотел поздороваться один из обитателей песка</w:t>
      </w:r>
      <w:proofErr w:type="gram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...»</w:t>
      </w:r>
      <w:proofErr w:type="gramEnd"/>
    </w:p>
    <w:p w:rsidR="003D646D" w:rsidRDefault="0011753E" w:rsidP="00E5540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ети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старшего дошкольного возраста 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описывают и сравнивают свои ощущения: «тепло — холодно», «приятно — неприятно», «колючее, шершавое» и т.д.</w:t>
      </w:r>
      <w:proofErr w:type="gramEnd"/>
    </w:p>
    <w:p w:rsidR="00E5540F" w:rsidRDefault="00E5540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40F" w:rsidRDefault="00E5540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40F" w:rsidRDefault="00E5540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40F" w:rsidRPr="001360CD" w:rsidRDefault="00E5540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A94320" w:rsidRPr="00EF40F2" w:rsidRDefault="00071772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        </w:t>
      </w:r>
      <w:r w:rsidRPr="00EF4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«ПЕСОЧНЫЙ ДОЖДИК»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0388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психофизического напряжения, развитие внимания, воображения.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94320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сказочной стране  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медленно, а затем быстро сыплет песок из своего кулачка в песочницу, на ладонь взрослого, на свою ладонь.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A94320" w:rsidRPr="001360CD" w:rsidRDefault="00A9432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320" w:rsidRPr="001360CD" w:rsidRDefault="00A9432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320" w:rsidRPr="001360CD" w:rsidRDefault="00A9432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320" w:rsidRPr="001360CD" w:rsidRDefault="00A9432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320" w:rsidRPr="001360CD" w:rsidRDefault="00A94320" w:rsidP="00E5540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72" w:rsidRDefault="00071772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0F2" w:rsidRDefault="00071772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A94320" w:rsidRPr="00071772" w:rsidRDefault="00071772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«КТО ПО СТЕЖЕЧКИ ИДЕТ»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</w:t>
      </w:r>
      <w:r w:rsidR="00933C5B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 тактильной чувствительности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воображения</w:t>
      </w:r>
      <w:r w:rsidR="0020388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мелкой моторики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«Идут медвежата» — ребенок кулачками и ладонями с силой надавливает на песок.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«Бегут жучки-паучки» — ребенок двигает всеми пальцами, имитируя движение насекомых (можно полностью погружать руки в песок, </w:t>
      </w:r>
      <w:proofErr w:type="gram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встречаясь под песком руками друг с</w:t>
      </w:r>
      <w:proofErr w:type="gram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другом — «жучки здороваются»).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Кроказябла</w:t>
      </w:r>
      <w:proofErr w:type="spell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933C5B" w:rsidRPr="001360CD" w:rsidRDefault="00933C5B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C5B" w:rsidRPr="00071772" w:rsidRDefault="00071772" w:rsidP="00E5540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071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«СЕКРЕТНЫЕ ЗАДАНИЯ КРОТОВ»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 </w:t>
      </w:r>
      <w:r w:rsidR="0020388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тактильной чувствительности, воображения, внимания</w:t>
      </w:r>
      <w:r w:rsidR="00192DAE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мелкой моторики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Педагог</w:t>
      </w:r>
      <w:r w:rsidR="00933C5B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Сегодня наши руки могут превращаться в кротов. Вот так. (Взрослый взмахивает руками и складывает их «уточкой», показывая ребенку нарисованные на костяшках пальцев глаза, нос и два зуба.) Хочешь превратить свои ручки в кротов? Надо помочь моему кроту выполнить важное секретное задание под землей. (По желанию ребенка взрослый аккуратно рисует нос и глазки на к</w:t>
      </w:r>
      <w:r w:rsidR="00192DAE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остяшках его пальцев). П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огружаемся в песок? Смотри и делай, как мой крот.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Взрослый погружает одну руку в песок, шевелит ею под песком (обращает внимание ребенка на изменения поверхности песка), а затем осторожно раскапывает каждый палец. Затем то</w:t>
      </w:r>
      <w:r w:rsidR="00933C5B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D7B60" w:rsidRPr="00C3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 самое проделывает ребенок. После этого они раскапывают руки друг друга (можно дуть на песок, использовать перышко, палочки, кисточки).</w:t>
      </w:r>
    </w:p>
    <w:p w:rsidR="003D646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Вариант: все действия осуществлять с закрытыми глазами — искать в песке пальцы друг друга, пожимать их (кроты здороваются ласково или с силой пожимают друг другу лапки).</w:t>
      </w:r>
    </w:p>
    <w:p w:rsidR="001360CD" w:rsidRPr="001360CD" w:rsidRDefault="001360C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C5B" w:rsidRPr="00071772" w:rsidRDefault="00071772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071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«СКАЗОЧНЫЕ ПРЯТКИ»</w:t>
      </w:r>
    </w:p>
    <w:p w:rsidR="003D646D" w:rsidRPr="001360CD" w:rsidRDefault="003D646D" w:rsidP="0007177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тактильной чувствительности, зрительного восприятия, об</w:t>
      </w:r>
      <w:r w:rsidR="0020388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разного мышления, произвольного поведения</w:t>
      </w:r>
      <w:r w:rsidR="00B9635B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мелкой моторики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3D646D" w:rsidP="00071772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933C5B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картинки, сказочные персонажи, миниатюрные фигурки.</w:t>
      </w:r>
    </w:p>
    <w:p w:rsidR="00071772" w:rsidRDefault="00197D21" w:rsidP="0007177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="00071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игры необходимо иметь ламинированные картинки из разн</w:t>
      </w:r>
      <w:r w:rsidR="00071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сказок и сказочные персонажи.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646D" w:rsidRPr="001360CD" w:rsidRDefault="003D646D" w:rsidP="0007177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 взрослый беседует с ребенком о его любимых сказках и героях, о причинах положительного и отрицательного отношения к разным героям.</w:t>
      </w:r>
    </w:p>
    <w:p w:rsidR="003D646D" w:rsidRPr="001360CD" w:rsidRDefault="003D646D" w:rsidP="0007177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="00F52C5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В песке любят прятаться сказки и сказочные герои. Закрывай глаза и скажи волшебные слова: «Раз, два, три, сказка приходи». </w:t>
      </w:r>
      <w:proofErr w:type="gram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(Взрослый закапывает в песок картинку из хорошо знакомой ребенку сказки.</w:t>
      </w:r>
      <w:proofErr w:type="gram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малышей оставляют видимым уголок картинки.)</w:t>
      </w:r>
      <w:proofErr w:type="gram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Бери кисточку и начинай искать в песке эту сказку. Чтобы сказку не спугнуть, раскапывай ее медленно, осторожно. Ты очистил от песка часть картинки: как ты думаешь, какая это сказка?</w:t>
      </w:r>
    </w:p>
    <w:p w:rsidR="00F52C5D" w:rsidRDefault="003D646D" w:rsidP="0007177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постепенно открывает картинку, на каком-то этапе он в состоянии назвать сказку или сказочного персонажа. </w:t>
      </w:r>
    </w:p>
    <w:p w:rsidR="001360CD" w:rsidRDefault="001360C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0CD" w:rsidRPr="001360CD" w:rsidRDefault="001360CD" w:rsidP="00BD2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C5D" w:rsidRPr="00071772" w:rsidRDefault="00071772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071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«ОТПЕЧАТКИ»</w:t>
      </w:r>
    </w:p>
    <w:p w:rsidR="0020388D" w:rsidRPr="001360CD" w:rsidRDefault="0020388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тактильной чувствительности, зрительного восприятия, произвольного поведения</w:t>
      </w:r>
      <w:r w:rsidR="00B9635B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мелкой моторики, ориентировки в пространстве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388D" w:rsidRPr="001360CD" w:rsidRDefault="0020388D" w:rsidP="00E5540F">
      <w:pPr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BD2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картинки, сказочные персонажи, миниатюрные фигурки.</w:t>
      </w:r>
    </w:p>
    <w:p w:rsidR="0020388D" w:rsidRPr="001360CD" w:rsidRDefault="0020388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 (первый вариант):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C20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Педагог-психолог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ребенок по оч</w:t>
      </w:r>
      <w:r w:rsidR="00FC2C20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ереди делают отпечатки на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песке. Затем ребенок по словесной инструкции или по нарисованному взрослым плану изготавливает серию отпечатков, комментируя процесс.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таких играх можно использовать задания на классификацию предметов, например — только геометрические формы, только животные.</w:t>
      </w:r>
    </w:p>
    <w:p w:rsidR="00FC2C20" w:rsidRPr="001360CD" w:rsidRDefault="00FC2C2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C20" w:rsidRPr="001360CD" w:rsidRDefault="00FC2C2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C20" w:rsidRPr="001360CD" w:rsidRDefault="00FC2C2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C20" w:rsidRPr="00EC2AB4" w:rsidRDefault="00FC2C2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8FC" w:rsidRPr="00EC2AB4" w:rsidRDefault="008458FC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C20" w:rsidRPr="001360CD" w:rsidRDefault="00FC2C2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C20" w:rsidRPr="00BD2D5F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«</w:t>
      </w:r>
      <w:r w:rsidRPr="00BD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ПСОЧНЫЕ СТРОИТЕЛИ»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C2C20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8F3558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восприятия,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пространс</w:t>
      </w:r>
      <w:r w:rsidR="00FC2C20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твенных представлений,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слуховой и зрительной памяти.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FC2C20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миниатюрные фигурки.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Педагог</w:t>
      </w:r>
      <w:r w:rsidR="00FC2C20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Жители песочной страны просят тебя помочь им построить домики. Для начала нам надо наметить на песке, где будет строиться тот или иной дом. Например, колобок любит </w:t>
      </w:r>
      <w:r w:rsidR="00A6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дома круглой формы, волк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то</w:t>
      </w:r>
      <w:r w:rsidR="00A6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лько прямоугольной, а лиса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хочет жить в квадратном доме. Помоги обитателям песочницы.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верхнем </w:t>
      </w:r>
      <w:r w:rsidR="00A6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 углу будет жить лиса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Выбери нужную формочку и сделай отпечаток.</w:t>
      </w:r>
      <w:r w:rsidR="00F83174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 расселяет всех</w:t>
      </w:r>
      <w:r w:rsidR="00BD2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жителей песочницы. Игру можно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усложнить путем введения большего количества персонажей, расселения игрушек по нарисованному взрослым плану.</w:t>
      </w:r>
    </w:p>
    <w:p w:rsidR="00F83174" w:rsidRPr="001360CD" w:rsidRDefault="00F8317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174" w:rsidRPr="001360CD" w:rsidRDefault="00F8317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174" w:rsidRPr="001360CD" w:rsidRDefault="00F8317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174" w:rsidRPr="00BD2D5F" w:rsidRDefault="00F83174" w:rsidP="00BD2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0F2" w:rsidRDefault="00BD2D5F" w:rsidP="00BD2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166506" w:rsidRPr="00BD2D5F" w:rsidRDefault="00EF40F2" w:rsidP="00BD2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BD2D5F" w:rsidRPr="00BD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К НАМ В ГОСТИ ПРИХОДИЛ?»</w:t>
      </w:r>
      <w:r w:rsidR="00166506" w:rsidRPr="00BD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зрительного и тактильного восприятия</w:t>
      </w:r>
      <w:r w:rsidR="00166506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внимания, памяти, мелкой моторики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166506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506" w:rsidRPr="001360CD">
        <w:rPr>
          <w:rFonts w:ascii="Times New Roman" w:hAnsi="Times New Roman" w:cs="Times New Roman"/>
          <w:bCs/>
          <w:sz w:val="28"/>
          <w:szCs w:val="28"/>
        </w:rPr>
        <w:t>"Колодец и облачко" -</w:t>
      </w:r>
      <w:r w:rsidR="008458FC" w:rsidRPr="00845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8FC">
        <w:rPr>
          <w:rFonts w:ascii="Times New Roman" w:hAnsi="Times New Roman" w:cs="Times New Roman"/>
          <w:bCs/>
          <w:sz w:val="28"/>
          <w:szCs w:val="28"/>
        </w:rPr>
        <w:t>интерактивный</w:t>
      </w:r>
      <w:r w:rsidR="00166506" w:rsidRPr="001360CD">
        <w:rPr>
          <w:rFonts w:ascii="Times New Roman" w:hAnsi="Times New Roman" w:cs="Times New Roman"/>
          <w:bCs/>
          <w:sz w:val="28"/>
          <w:szCs w:val="28"/>
        </w:rPr>
        <w:t xml:space="preserve"> комплекс песочной анимации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набор формочек.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="00BD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Ребенок отворачивается, взрослый изготавливает с помощью формочек барельефные/горельефные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обводятся их контуры. Усложнение задания — игра с новыми формочками без предварительного их ощупывания.</w:t>
      </w:r>
    </w:p>
    <w:p w:rsidR="00A51247" w:rsidRPr="001360CD" w:rsidRDefault="00A512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247" w:rsidRPr="001360CD" w:rsidRDefault="00A512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247" w:rsidRPr="001360CD" w:rsidRDefault="00A512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247" w:rsidRPr="001360CD" w:rsidRDefault="00A512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247" w:rsidRPr="001360CD" w:rsidRDefault="00A512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247" w:rsidRDefault="00A512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247" w:rsidRPr="001360CD" w:rsidRDefault="00A51247" w:rsidP="00BD2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46D" w:rsidRPr="00BD2D5F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D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«УЗОРЫ НА ПЕСКЕ»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51247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зрительного и тактильного восприятия, внимания, памяти, мелкой моторики.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BD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8FC" w:rsidRPr="0084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природный материал: камешки, </w:t>
      </w:r>
      <w:r w:rsidR="00CF71E8" w:rsidRPr="0084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шишки и др.</w:t>
      </w:r>
    </w:p>
    <w:p w:rsidR="00BD2D5F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72634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 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же узоры на песке изготавливаются путем выкладывания в заданной последовательности предметов, например камешков, желудей, больших пуговиц и пр.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="00472634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Сегодня мы с тобой будем украшать наш песочный дом. Посмотри, какие узоры на песке можно нарисовать. Нарисуй, как я. Придумай свой узор, рисунок. В верхней части песочницы будут узоры из кругов, а внизу — из треугольников.</w:t>
      </w:r>
    </w:p>
    <w:p w:rsidR="00472634" w:rsidRPr="001360CD" w:rsidRDefault="0047263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2D5F" w:rsidRPr="00BD2D5F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634" w:rsidRPr="00BD2D5F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BD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«БУСЫ ДЛЯ МАРИНЫ»</w:t>
      </w:r>
    </w:p>
    <w:p w:rsidR="00472634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72634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зрительного и тактильного восприятия, внимания, памяти, мелкой моторики.</w:t>
      </w:r>
    </w:p>
    <w:p w:rsidR="00BD2D5F" w:rsidRPr="001360CD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Кукла Марина, </w:t>
      </w:r>
      <w:r w:rsidRPr="0084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природный материал: камешки, шишки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58FC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4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Педагог-психолог. У красавицы </w:t>
      </w:r>
      <w:r w:rsidR="00BD2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Марины </w:t>
      </w:r>
      <w:r w:rsidR="0084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порвались бусы. Она сильно расстроилась и плачет. Поможем ей сделать бусы?</w:t>
      </w:r>
    </w:p>
    <w:p w:rsidR="00CF71E8" w:rsidRPr="001360CD" w:rsidRDefault="008458FC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на песке рисует любыми способами круг и украшает его различными предметами: камешками, семенами, пуговицами, монетами, бусинами. Ре</w:t>
      </w:r>
      <w:r w:rsidR="005D6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бенок может дать название получившимся  бусам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71E8" w:rsidRPr="001360CD" w:rsidRDefault="00CF71E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1E8" w:rsidRPr="001360CD" w:rsidRDefault="00CF71E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1E8" w:rsidRPr="001360CD" w:rsidRDefault="00CF71E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1E8" w:rsidRPr="001360CD" w:rsidRDefault="00CF71E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1E8" w:rsidRDefault="00CF71E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51A" w:rsidRDefault="00E5351A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51A" w:rsidRPr="001360CD" w:rsidRDefault="00E5351A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1E8" w:rsidRPr="001360CD" w:rsidRDefault="00CF71E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1E8" w:rsidRPr="00BD2D5F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D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«ПОБЕДИТЕЛЬ ЗЛОСТИ»</w:t>
      </w:r>
    </w:p>
    <w:p w:rsidR="00CF71E8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F71E8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снятие нервно психического напряжения, развитие способности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справляться с гневом</w:t>
      </w:r>
      <w:r w:rsidR="00CF71E8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Педагог</w:t>
      </w:r>
      <w:r w:rsidR="00CF71E8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Сегодня мы поговорим о настроении. Какое оно бывает у тебя? Что случается с тобой, когда ты сердишься, злишься? Что говорят и делают взрослые, когда ты сердишься? (Ответы ребенка.)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Твое злое настроение заставляет тебя делать и говорить разные вещи, от которых сердятся и огорчаются взрослые. А после того как злость ушла, тебе бывает грустно или неприятно. Открою тебе секрет — каждый большой и маленький человек имеет право злиться. Есть много игр, которые учат нас «сердиться правильно», то есть так, чтобы не обижать других. Одну </w:t>
      </w:r>
      <w:r w:rsidR="00CF71E8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таких игр тебе подарит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песок. Смотри, как можно с помощью песка вылепить и увидеть собственную злость, а потом победить ее. (Если напряжение ребенка слишком велико, то в этом случае можно предложить ему с силой сжать песок, утрамбовать поверхность песка кулаками и пр.)</w:t>
      </w:r>
    </w:p>
    <w:p w:rsidR="00BD2D5F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2D5F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2D5F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по прим</w:t>
      </w:r>
      <w:r w:rsidR="00CF71E8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еру взрослого делает из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песка шар, на котором обозначает углублениями или рисует глаза, нос, рот: «В этом шаре теперь живет твоя злость». Данный процесс временно переключает ребенка, а также ребенок переносит на вылепленный шар свои негативные чувства и вину за «плохое поведение, мысли, чувства». Старший дошкольник может комментировать весь процесс изготовления «</w:t>
      </w:r>
      <w:proofErr w:type="gram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шара-злюки</w:t>
      </w:r>
      <w:proofErr w:type="gram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которому в итоге присваиваются все злые мысли и действия.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ребенок любым способом разрушает песочный шар, приговаривая волшебное заклинание: «Прогоняем злость, приглашаем радость». Малыш дает выход агрессии, которая обычно появляется в случае запрета на нее и контроля со стороны взрослого, он получает также специфическое удовольствие от разрушения. После этого ребенок руками медленно выравнивает поверхность песка и оставляет на ней отпечатки своих ладоней — успокоение, обретение равновесия и контроля над собственными чувствами: «Я победил свою злость. Я спокоен». При желании ребенок может украсить свои отпечатки ладоней на песке.</w:t>
      </w:r>
    </w:p>
    <w:p w:rsidR="00CF71E8" w:rsidRPr="001360CD" w:rsidRDefault="00CF71E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F71E8" w:rsidRPr="001360CD" w:rsidRDefault="00CF71E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F71E8" w:rsidRPr="001360CD" w:rsidRDefault="00CF71E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F71E8" w:rsidRPr="001360CD" w:rsidRDefault="00CF71E8" w:rsidP="00EF4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F71E8" w:rsidRPr="00EF40F2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</w:t>
      </w:r>
      <w:r w:rsidRPr="00EF4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«НОРКИ ДЛЯ МЫШЕК»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мышления,</w:t>
      </w:r>
      <w:r w:rsidR="00FE26FF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воображения, </w:t>
      </w:r>
      <w:r w:rsidR="00CF71E8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мелкой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моторики.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миниатюрные фигурки, совочек.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D2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вместе </w:t>
      </w:r>
      <w:proofErr w:type="gram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копает небольшие ямки - норки руками или совочком. Затем педагог обыгрывает постройку с помощью игрушки. Например, педагог берет игрушечную мышку в руки, имитируя ее писк. Затем ее "мышка-норушка" пробирается в каждую норку и хвалит ребенка за то, что он сделал для нее замечательные домики. Домики можно делать и для других игрушек - зайчиков, лисят, медвежат и пр.</w:t>
      </w:r>
    </w:p>
    <w:p w:rsidR="00FE26FF" w:rsidRPr="001360CD" w:rsidRDefault="00FE26F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6FF" w:rsidRPr="001360CD" w:rsidRDefault="00FE26F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6FF" w:rsidRPr="001360CD" w:rsidRDefault="00FE26F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6FF" w:rsidRPr="001360CD" w:rsidRDefault="00FE26F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6FF" w:rsidRDefault="00FE26F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0CD" w:rsidRPr="001360CD" w:rsidRDefault="001360C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6FF" w:rsidRPr="001360CD" w:rsidRDefault="00FE26FF" w:rsidP="00E5540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6FF" w:rsidRPr="00BD2D5F" w:rsidRDefault="00BD2D5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BD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«КРУГЛИКИ»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мышления, моторики.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набор формочек.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Ребенок "выпекает" из песка разнообразные изделия (булочки, пирожки, тортики). Для этого малыш может использовать разнообразные формочки, насыпая в них песок, утрамбовывая их рукой или совочком. Пирожки можно "выпекать" и руками, перекладывая мокрый песок из одной ладошки в другую. Затем ребенок "угощает" пирожками маму, папу, кукол.</w:t>
      </w:r>
    </w:p>
    <w:p w:rsidR="003E6F47" w:rsidRPr="001360CD" w:rsidRDefault="003E6F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E6F47" w:rsidRPr="001360CD" w:rsidRDefault="003E6F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E6F47" w:rsidRPr="001360CD" w:rsidRDefault="003E6F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E6F47" w:rsidRPr="001360CD" w:rsidRDefault="003E6F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E6F47" w:rsidRPr="001360CD" w:rsidRDefault="003E6F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E6F47" w:rsidRPr="001360CD" w:rsidRDefault="003E6F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E6F47" w:rsidRPr="001360CD" w:rsidRDefault="003E6F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E6F47" w:rsidRDefault="003E6F47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3A0491" w:rsidRPr="001360CD" w:rsidRDefault="003A0491" w:rsidP="003A049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EF40F2" w:rsidRDefault="00BD2D5F" w:rsidP="00EF40F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</w:t>
      </w:r>
    </w:p>
    <w:p w:rsidR="003E6F47" w:rsidRPr="00BD2D5F" w:rsidRDefault="00BD2D5F" w:rsidP="003A049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BD2D5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«ВОЛШЕБСТВО»</w:t>
      </w:r>
    </w:p>
    <w:p w:rsidR="00EF40F2" w:rsidRDefault="00EF40F2" w:rsidP="003A049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6D" w:rsidRPr="001360CD" w:rsidRDefault="003D646D" w:rsidP="003A049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тактильной чувствительности,</w:t>
      </w:r>
      <w:r w:rsidR="003E6F47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слуховой памяти, произвольного поведения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3D646D" w:rsidP="003A049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3E6F47" w:rsidRPr="00136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миниатюрные фигурки, игрушечные деревья, цветы, грибы.</w:t>
      </w:r>
    </w:p>
    <w:p w:rsidR="003A0491" w:rsidRPr="001360CD" w:rsidRDefault="003D646D" w:rsidP="003A049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Педагог</w:t>
      </w:r>
      <w:r w:rsidR="003E6F47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Сегодня ты превращаешься в маленького волшебника, но даже волшебство не совершается просто так. Сейчас Песочная фея наколдует лес, она произнесет волшебные слова: «Елки, березки, боровики». Ты должен закрыть глаза и подождать немного, только без разрешения глаза не открывай. (Ребенок закрывает глаза, педагог бесшумно засаживает песок игрушечными деревьями, цветами, грибами.) Открой глазки и посмотри — как красиво, интересно это у нее получилось! У феи есть замечательные помощники — пальцы (педагог сжимает-разжимает пальцы, «ходит» ими по песку, выкапывает ямки, ребенок делает то же). Попроси свои пальчики помочь тебе в колдовстве. А теперь ты произнеси те же волшебные слова, что и фея, и наколдуй другой лес. Какие животные живут в лесу? Пригласи их в свой лес.</w:t>
      </w:r>
    </w:p>
    <w:p w:rsidR="003D646D" w:rsidRPr="001360CD" w:rsidRDefault="003D646D" w:rsidP="003A049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ребенок неправильно воспроизвел «волшебные слова», часть игрушек взрослый прячет, вновь повторяет слова. После «посадки леса» взрослый может вводить для запоминания еще несколько дополните</w:t>
      </w:r>
      <w:r w:rsidR="003E6F47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слов, связанных с сюжетом.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0491" w:rsidRDefault="003A0491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32D5" w:rsidRPr="003A0491" w:rsidRDefault="003A0491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ЕДЕМ В ГОСТИ»</w:t>
      </w:r>
    </w:p>
    <w:p w:rsidR="00AF32D5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развитие пространственных представлений, </w:t>
      </w:r>
      <w:r w:rsidR="00AF32D5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тактильной чувствительности.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="00AF32D5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AF32D5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игровой форме знакомит ребенка с пространственными представлениями (или закрепляет знания): «верх – низ», «право – лево», «над – под», «из-за — из-под», «центр, угол».</w:t>
      </w:r>
      <w:proofErr w:type="gram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 по словесной инструкции взрослого пальчиками «ходит, прыгает, ползает» по песку, изображая различных персонажей.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="00AF32D5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Мы идем в гости к зайчику. Где живет заяц? (Заяц живет в лесу, потому что это дикое животное.) В каком углу песочницы растет лес? (Малыши отвечают «</w:t>
      </w:r>
      <w:proofErr w:type="gram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верху</w:t>
      </w:r>
      <w:proofErr w:type="gram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песочницы».) Кто живет рядом с зайчиком? (Перечисляются и помещаются в песочницу фигурки или картинки диких животных.) С кем дружит зайчик? Кого </w:t>
      </w:r>
      <w:proofErr w:type="gram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боится зайчик</w:t>
      </w:r>
      <w:proofErr w:type="gram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Чем нас заяц угостил? Что мы пожелаем зайчику?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образом выполняются игры-задания «Идем в гости к лошадке» (закрепление знаний о домашних животных и их жилье), «Плывем навстречу дельфинам» (закрепляются знания об обитателях морей и рек) и т.д.</w:t>
      </w: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Pr="003A0491" w:rsidRDefault="003A0491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«ОТГАДАЙ ЗАГАДКУ»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Развитие мышления, </w:t>
      </w:r>
      <w:r w:rsidR="00DA0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мелкой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моторики.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  <w:r w:rsidR="000E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загадывает загадку, ребенок отгадывает ее, а в песочнице закопана отгадка. Откопав то, что спрятано, он проверяет правильность ответа.</w:t>
      </w: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339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491" w:rsidRDefault="003A0491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8E3" w:rsidRPr="003A0491" w:rsidRDefault="003A0491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«ЦВЕТНЫЕ ЗАБОРЧИКИ»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у детей сенсорного восприятия</w:t>
      </w:r>
      <w:r w:rsidR="00DA08E3" w:rsidRPr="00DA0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0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мелкой моторики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0E4339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счетные палочки (по десять красных, синих и зеленых), миниатюрные фигурки.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</w:t>
      </w:r>
    </w:p>
    <w:p w:rsidR="00DA08E3" w:rsidRDefault="00DA08E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8E3" w:rsidRDefault="00DA08E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8E3" w:rsidRDefault="00DA08E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8E3" w:rsidRDefault="00DA08E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8E3" w:rsidRDefault="00DA08E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8E3" w:rsidRDefault="00DA08E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8E3" w:rsidRDefault="00DA08E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8E3" w:rsidRDefault="00DA08E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8E3" w:rsidRDefault="00DA08E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ED3" w:rsidRPr="003A0491" w:rsidRDefault="003A0491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 САДУ ЛИ, В ОГОРОДЕ»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Ознакомление с окружающим миром, развитие мышления, речи, </w:t>
      </w:r>
      <w:r w:rsidR="007C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мелкой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моторики.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7C4ED3" w:rsidRPr="007C4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игрушечные овощи и фрукты.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взмаху волшебной палочки левая часть песочницы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</w:t>
      </w:r>
      <w:r w:rsidR="007C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вращается во фруктовый сад, прав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</w:t>
      </w:r>
      <w:r w:rsidR="007C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фрукты по форме, цвету, размеру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4ED3" w:rsidRDefault="007C4ED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ED3" w:rsidRDefault="007C4ED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ED3" w:rsidRDefault="007C4ED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ED3" w:rsidRDefault="007C4ED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ED3" w:rsidRDefault="007C4ED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ED3" w:rsidRDefault="007C4ED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ED3" w:rsidRDefault="007C4ED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ED3" w:rsidRDefault="007C4ED3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491" w:rsidRDefault="003A0491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4A6266" w:rsidRPr="003A0491" w:rsidRDefault="003A0491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«ЛЕСНЫЕ УГОДЬЯ»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памяти, внимания, умения классифицировать предметы по заданным признакам.</w:t>
      </w:r>
    </w:p>
    <w:p w:rsidR="003D646D" w:rsidRPr="001360CD" w:rsidRDefault="004A6266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миниатюрные фигурки.</w:t>
      </w:r>
    </w:p>
    <w:p w:rsidR="004A6266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="0093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Ребенку предлагается</w:t>
      </w:r>
      <w:r w:rsidR="007C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построить в песочнице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</w:t>
      </w:r>
      <w:r w:rsidR="0093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угодья  и заселить их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дикими </w:t>
      </w:r>
      <w:proofErr w:type="gram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животными</w:t>
      </w:r>
      <w:proofErr w:type="gramEnd"/>
      <w:r w:rsidR="007C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обитающими в нашем краю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Ребенок отворачивается, а взрослый в это время убирает одно животное. Ребенок, повернувшись, говорит, кого не стало. </w:t>
      </w:r>
    </w:p>
    <w:p w:rsidR="00937FC5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такому же принципу можно превратить песочницу в дивный фруктовый сад, поле с цветами, огород с овощами, </w:t>
      </w:r>
      <w:r w:rsidR="0093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мебелью и т.д.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37FC5" w:rsidRDefault="00937FC5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FC5" w:rsidRDefault="00937FC5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FC5" w:rsidRPr="00EC2AB4" w:rsidRDefault="00937FC5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B4" w:rsidRPr="00F26AF5" w:rsidRDefault="00EC2AB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B4" w:rsidRPr="00F26AF5" w:rsidRDefault="00EC2AB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B4" w:rsidRPr="003A0491" w:rsidRDefault="003A0491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«НАЗАД В ПРОШЛОЕ»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образного мышления, воображения, речи.</w:t>
      </w:r>
    </w:p>
    <w:p w:rsidR="00EC2AB4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EC2AB4" w:rsidRPr="00EC2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миниатюрные фигурки</w:t>
      </w:r>
      <w:r w:rsidR="00EC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рассказывает историю </w:t>
      </w:r>
      <w:r w:rsidR="003A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поселка Борисовка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</w:t>
      </w:r>
      <w:r w:rsidR="00EC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закрывают глаза,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произносят волше</w:t>
      </w:r>
      <w:r w:rsidR="00EC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бные слова «</w:t>
      </w:r>
      <w:proofErr w:type="spellStart"/>
      <w:r w:rsidR="00EC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Крибле</w:t>
      </w:r>
      <w:proofErr w:type="spellEnd"/>
      <w:r w:rsidR="003A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EC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крабле</w:t>
      </w:r>
      <w:proofErr w:type="spellEnd"/>
      <w:r w:rsidR="003A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A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C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бумс</w:t>
      </w:r>
      <w:proofErr w:type="spellEnd"/>
      <w:r w:rsidR="00EC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16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превращаются в </w:t>
      </w:r>
      <w:r w:rsidR="003A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строителей</w:t>
      </w:r>
      <w:r w:rsidR="00EC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переносятся в прошлое и начинают строить </w:t>
      </w:r>
      <w:r w:rsidR="003A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поселок Борисовка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завершения работы рассказывают о том, что получилось, делятся впечатлениями.</w:t>
      </w:r>
    </w:p>
    <w:p w:rsidR="00EC2AB4" w:rsidRDefault="00EC2AB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B4" w:rsidRDefault="00EC2AB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B4" w:rsidRDefault="00EC2AB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B4" w:rsidRDefault="00EC2AB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B4" w:rsidRDefault="00EC2AB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B4" w:rsidRDefault="00EC2AB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B4" w:rsidRDefault="00EC2AB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AB4" w:rsidRDefault="00EC2AB4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491" w:rsidRDefault="003A0491" w:rsidP="00E5540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72D" w:rsidRPr="003A0491" w:rsidRDefault="003A0491" w:rsidP="00E5540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«КАРТА ПОСЕЛКА БОРИСОВКА»</w:t>
      </w:r>
    </w:p>
    <w:p w:rsidR="0026072D" w:rsidRDefault="003D646D" w:rsidP="00E5540F">
      <w:pPr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Научить детей рисовать карты-схемы, развивать мышление, воображение.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26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миниатюрных игрушек, бумага, ручка.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</w:t>
      </w:r>
      <w:r w:rsidR="000F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вместе с педагогом-психологом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чертят карту-схему </w:t>
      </w:r>
      <w:r w:rsidR="000F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условными изображениями деревьев, рек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холмов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F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лесов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домов.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Ребенок по данной схеме строит песочную картину.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Ребенка просят отвернуться, а в это</w:t>
      </w:r>
      <w:r w:rsidR="000F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взрослый прячет клады на различных участках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карте-схеме в т</w:t>
      </w:r>
      <w:r w:rsidR="000F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месте, где спрятаны клады, ставятся точки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Ребенок поворачивается и отыскивает </w:t>
      </w:r>
      <w:proofErr w:type="spell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секретики</w:t>
      </w:r>
      <w:proofErr w:type="spell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следуя карте-схеме.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Игру можно усложнить. Ребенок прячет </w:t>
      </w:r>
      <w:proofErr w:type="spellStart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секретики</w:t>
      </w:r>
      <w:proofErr w:type="spellEnd"/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 и отмечает их местонахождение на карте-схеме. Взрослый отыскивает.</w:t>
      </w:r>
    </w:p>
    <w:p w:rsidR="00F26AF5" w:rsidRPr="00EF40F2" w:rsidRDefault="00F26AF5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AF5" w:rsidRPr="00EF40F2" w:rsidRDefault="00F26AF5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AF5" w:rsidRPr="00EF40F2" w:rsidRDefault="00F26AF5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AF5" w:rsidRPr="00EF40F2" w:rsidRDefault="00F26AF5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AF5" w:rsidRPr="00EF40F2" w:rsidRDefault="00F26AF5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B60" w:rsidRPr="003A0491" w:rsidRDefault="003A0491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D7B60"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«СЛЕДЫ»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7D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формирование умения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движения, звуки, предметы и обозначать количества сосчитанных объектов последним произнесенным числом.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7D7B60" w:rsidRPr="007D7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инструмент (треугольник, бубен, металлофон или колокольчик), поднос с песком.</w:t>
      </w:r>
    </w:p>
    <w:p w:rsidR="00E239CB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="007D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2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Педагог-психолог </w:t>
      </w:r>
      <w:r w:rsidR="00E239CB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говорит ребенку: "Посмотри, какой у меня музыкальный инструмент. Это треугольник (бубен, колокольчик или др.). С его помощью можно извлекать разные звуки. Я буду ударять по нему, а ты считай, сколько звуков ты услышишь. </w:t>
      </w:r>
    </w:p>
    <w:p w:rsidR="00E239CB" w:rsidRDefault="00E239CB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слушает и говорит, сколько раз педагог-психолог ударяет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треугольнику, показывает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количес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 на пальцах. Затем оставляет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песке следы кончиков тех пальцев, с помощью которых он показывал количество услышанных ударов. </w:t>
      </w:r>
    </w:p>
    <w:p w:rsidR="00E239CB" w:rsidRDefault="00E239CB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9CB" w:rsidRDefault="00E239CB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9CB" w:rsidRDefault="00E239CB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9CB" w:rsidRPr="00EA460B" w:rsidRDefault="00E239CB" w:rsidP="00E5540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9CB" w:rsidRPr="003A0491" w:rsidRDefault="00E239CB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A0491" w:rsidRPr="003A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«ТЕАТР»</w:t>
      </w:r>
    </w:p>
    <w:p w:rsidR="00D1011C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0B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у детей творческих способностей моделировать ситуации сказок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раз</w:t>
      </w:r>
      <w:r w:rsidR="000B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личного природного оборудования</w:t>
      </w:r>
      <w:r w:rsidR="00D10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0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10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озапись сказки, пластмассовые фигурки к сказке (набор для сказки "Три медведя"), веточки деревьев, шишки, раскрашенные в зеленый цвет, камешки, набор детской мебели.</w:t>
      </w:r>
      <w:proofErr w:type="gramEnd"/>
    </w:p>
    <w:p w:rsidR="00F03498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="00F0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Педагог-психолог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 ребе</w:t>
      </w:r>
      <w:r w:rsidR="00F0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нку: "Сегодня мы с тобой отправимся в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театр, но он будет не обычный, а на песке. Сейчас мы с тобой</w:t>
      </w:r>
      <w:r w:rsidR="00F0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посмотрим и  послушаем сказку "Три поросенка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0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затем начнём наше представление". После прослушивания или прочтения сказки просим ребенка выложить на песке декорации </w:t>
      </w:r>
      <w:r w:rsidR="00F0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сказки. Вспомни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какие </w:t>
      </w:r>
      <w:r w:rsidR="00F0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сказке были деревья, цветы, дома, растения, и т. д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Выбери из этих предметов то, что по</w:t>
      </w:r>
      <w:r w:rsidR="00F0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дходит. </w:t>
      </w:r>
    </w:p>
    <w:p w:rsidR="00F03498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театрализованную постановку можно играть </w:t>
      </w:r>
      <w:r w:rsidR="00F0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подгруппой детей</w:t>
      </w:r>
      <w:r w:rsidR="00C3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разыгрывая</w:t>
      </w:r>
      <w:r w:rsidR="00C3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сюжет сказки по ролям.</w:t>
      </w:r>
    </w:p>
    <w:p w:rsidR="00F03498" w:rsidRDefault="00F0349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8" w:rsidRDefault="00F0349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6BE" w:rsidRPr="00374ACF" w:rsidRDefault="00C346BE" w:rsidP="00374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9F8" w:rsidRPr="00374ACF" w:rsidRDefault="00374ACF" w:rsidP="00E5540F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«ХУДОЖНИК»</w:t>
      </w:r>
    </w:p>
    <w:p w:rsidR="003D646D" w:rsidRPr="001360CD" w:rsidRDefault="003139F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D646D" w:rsidRPr="0031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</w:t>
      </w:r>
      <w:r w:rsidR="00EA4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мелкой моторики, речи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13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палочки, камушки, веточки для украшения «песочных» рисунков.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="00D02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="00D0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 </w:t>
      </w:r>
      <w:r w:rsidR="00D0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представить, что все мы художники по «песочным» картинам, а вместо кистей у нас - пальчики. </w:t>
      </w:r>
      <w:r w:rsidR="00D0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рисует песочные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</w:t>
      </w:r>
      <w:r w:rsidR="00D02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8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проговаривают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вслух </w:t>
      </w:r>
      <w:r w:rsidR="00480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действия, украшает. </w:t>
      </w:r>
    </w:p>
    <w:p w:rsidR="003139F8" w:rsidRDefault="003139F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9F8" w:rsidRDefault="003139F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9F8" w:rsidRDefault="003139F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9F8" w:rsidRDefault="003139F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9F8" w:rsidRDefault="003139F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9F8" w:rsidRDefault="003139F8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05D" w:rsidRDefault="0048005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2E" w:rsidRDefault="002D482E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05D" w:rsidRDefault="0048005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ACF" w:rsidRDefault="00374AC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82E" w:rsidRPr="00374ACF" w:rsidRDefault="00374ACF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«ЗАКОЛДОВАННЫЕ ЦИФРЫ»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D4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36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закрепление знаний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</w:t>
      </w:r>
      <w:r w:rsidR="00C36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 до 10</w:t>
      </w:r>
      <w:r w:rsidR="00C36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развити</w:t>
      </w:r>
      <w:r w:rsidR="007E6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мелкой моторики, речи, памяти, мышления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proofErr w:type="gramStart"/>
      <w:r w:rsidRPr="0048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800BF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8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End"/>
      <w:r w:rsidR="00374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пластмассовые цифры от 1 до 10</w:t>
      </w:r>
    </w:p>
    <w:p w:rsidR="003D646D" w:rsidRPr="001360CD" w:rsidRDefault="003D36DA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 детям, что в страну Математики пробралась Фея Зла, пропали главные числа, с которых начинается счет. Детям предлагается вспомнить и назвать эти числа в прямом и обратном порядке.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="003D3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показывает изображение Феи Добра, которая хочет всем помочь. На ее наряде хаотично расположены цифры. Дети вспоминают их. Всем предлагается пальчиками отыскать цифры в песке, выложить их по порядку, затем возвратить их в страну Математики. Фея Зла исчезает, Фея Добра дарит ребятам набор цифр для занятий.</w:t>
      </w:r>
    </w:p>
    <w:p w:rsidR="003D36DA" w:rsidRDefault="003D36DA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6DA" w:rsidRDefault="003D36DA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6DA" w:rsidRDefault="003D36DA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6DA" w:rsidRDefault="003D36DA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6DA" w:rsidRPr="00374ACF" w:rsidRDefault="003D36DA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166" w:rsidRPr="00374ACF" w:rsidRDefault="00927166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74ACF" w:rsidRPr="0037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«АЗБУКА НАСТРОЕНИЯ»</w:t>
      </w:r>
    </w:p>
    <w:p w:rsidR="003D646D" w:rsidRPr="001360CD" w:rsidRDefault="005A0F96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у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способности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пальчиков изображать на песке различное настроение. </w:t>
      </w:r>
    </w:p>
    <w:p w:rsidR="003D646D" w:rsidRPr="001360CD" w:rsidRDefault="003D646D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A0F96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палочки, </w:t>
      </w:r>
      <w:r w:rsidR="005A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 с изображением различных эмоций.</w:t>
      </w:r>
    </w:p>
    <w:p w:rsidR="00927166" w:rsidRDefault="009543E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954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 предлагает ребенку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рассмотреть картинки с изобр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ажением людей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испытывающих разное настроение. 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педагог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-психолог</w:t>
      </w:r>
      <w:r w:rsidR="003D646D" w:rsidRPr="0013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 пальчиками на песке нарисовать настроение, соответствующее словесному описанию педагога. Например, «с утра пасмурно, нет солнца, идет сильный дождь» и т. д. </w:t>
      </w:r>
    </w:p>
    <w:p w:rsidR="00927166" w:rsidRDefault="00927166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927166" w:rsidRDefault="00927166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927166" w:rsidRDefault="00927166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927166" w:rsidRDefault="00927166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927166" w:rsidRDefault="00927166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9543E0" w:rsidRDefault="009543E0" w:rsidP="00E5540F">
      <w:pPr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9543E0" w:rsidRDefault="009543E0" w:rsidP="00E5540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0B7E6F" w:rsidRDefault="000B7E6F" w:rsidP="00E5540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7E6F" w:rsidSect="00E5540F">
      <w:pgSz w:w="16838" w:h="11906" w:orient="landscape"/>
      <w:pgMar w:top="720" w:right="720" w:bottom="720" w:left="720" w:header="708" w:footer="708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46D"/>
    <w:rsid w:val="00071772"/>
    <w:rsid w:val="000B0FD2"/>
    <w:rsid w:val="000B7E6F"/>
    <w:rsid w:val="000E4339"/>
    <w:rsid w:val="000F447A"/>
    <w:rsid w:val="0011753E"/>
    <w:rsid w:val="001360CD"/>
    <w:rsid w:val="001377B8"/>
    <w:rsid w:val="00156E2A"/>
    <w:rsid w:val="00163DEA"/>
    <w:rsid w:val="00166506"/>
    <w:rsid w:val="00192DAE"/>
    <w:rsid w:val="00197D21"/>
    <w:rsid w:val="001A54AA"/>
    <w:rsid w:val="001B49DA"/>
    <w:rsid w:val="0020388D"/>
    <w:rsid w:val="002333F4"/>
    <w:rsid w:val="0026072D"/>
    <w:rsid w:val="002D482E"/>
    <w:rsid w:val="003139F8"/>
    <w:rsid w:val="0035224D"/>
    <w:rsid w:val="00374ACF"/>
    <w:rsid w:val="003A0491"/>
    <w:rsid w:val="003B6250"/>
    <w:rsid w:val="003D36DA"/>
    <w:rsid w:val="003D646D"/>
    <w:rsid w:val="003E6F47"/>
    <w:rsid w:val="00442AEB"/>
    <w:rsid w:val="00472634"/>
    <w:rsid w:val="0048005D"/>
    <w:rsid w:val="004800BF"/>
    <w:rsid w:val="00482A97"/>
    <w:rsid w:val="004A6266"/>
    <w:rsid w:val="004C1413"/>
    <w:rsid w:val="005A0F96"/>
    <w:rsid w:val="005D6351"/>
    <w:rsid w:val="006D0FAD"/>
    <w:rsid w:val="00745C30"/>
    <w:rsid w:val="007C4ED3"/>
    <w:rsid w:val="007D7B60"/>
    <w:rsid w:val="007E629A"/>
    <w:rsid w:val="008458FC"/>
    <w:rsid w:val="008529DE"/>
    <w:rsid w:val="00855160"/>
    <w:rsid w:val="008F3558"/>
    <w:rsid w:val="00927166"/>
    <w:rsid w:val="00933C5B"/>
    <w:rsid w:val="00937FC5"/>
    <w:rsid w:val="009543E0"/>
    <w:rsid w:val="009E4643"/>
    <w:rsid w:val="00A46E98"/>
    <w:rsid w:val="00A51247"/>
    <w:rsid w:val="00A522FC"/>
    <w:rsid w:val="00A64AFB"/>
    <w:rsid w:val="00A94320"/>
    <w:rsid w:val="00AF32D5"/>
    <w:rsid w:val="00B06235"/>
    <w:rsid w:val="00B13A7F"/>
    <w:rsid w:val="00B46035"/>
    <w:rsid w:val="00B9635B"/>
    <w:rsid w:val="00BD2D5F"/>
    <w:rsid w:val="00C346BE"/>
    <w:rsid w:val="00C3666B"/>
    <w:rsid w:val="00CD6969"/>
    <w:rsid w:val="00CE450C"/>
    <w:rsid w:val="00CF71E8"/>
    <w:rsid w:val="00D02D02"/>
    <w:rsid w:val="00D1011C"/>
    <w:rsid w:val="00D77BF4"/>
    <w:rsid w:val="00DA08E3"/>
    <w:rsid w:val="00DE09D4"/>
    <w:rsid w:val="00DE40DF"/>
    <w:rsid w:val="00E239CB"/>
    <w:rsid w:val="00E51DC2"/>
    <w:rsid w:val="00E5351A"/>
    <w:rsid w:val="00E5540F"/>
    <w:rsid w:val="00E64121"/>
    <w:rsid w:val="00EA460B"/>
    <w:rsid w:val="00EB29DB"/>
    <w:rsid w:val="00EB7CA7"/>
    <w:rsid w:val="00EC2AB4"/>
    <w:rsid w:val="00EF40F2"/>
    <w:rsid w:val="00F020A7"/>
    <w:rsid w:val="00F03498"/>
    <w:rsid w:val="00F26AF5"/>
    <w:rsid w:val="00F52C5D"/>
    <w:rsid w:val="00F83174"/>
    <w:rsid w:val="00F86A11"/>
    <w:rsid w:val="00FC2B9E"/>
    <w:rsid w:val="00FC2C20"/>
    <w:rsid w:val="00FC4421"/>
    <w:rsid w:val="00FC620C"/>
    <w:rsid w:val="00FD6505"/>
    <w:rsid w:val="00FE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DE"/>
  </w:style>
  <w:style w:type="paragraph" w:styleId="1">
    <w:name w:val="heading 1"/>
    <w:basedOn w:val="a"/>
    <w:link w:val="10"/>
    <w:uiPriority w:val="9"/>
    <w:qFormat/>
    <w:rsid w:val="003D6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6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646D"/>
    <w:rPr>
      <w:color w:val="800080"/>
      <w:u w:val="single"/>
    </w:rPr>
  </w:style>
  <w:style w:type="paragraph" w:styleId="a5">
    <w:name w:val="Normal (Web)"/>
    <w:basedOn w:val="a"/>
    <w:unhideWhenUsed/>
    <w:rsid w:val="003D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646D"/>
    <w:rPr>
      <w:b/>
      <w:bCs/>
    </w:rPr>
  </w:style>
  <w:style w:type="character" w:customStyle="1" w:styleId="apple-converted-space">
    <w:name w:val="apple-converted-space"/>
    <w:basedOn w:val="a0"/>
    <w:rsid w:val="003D646D"/>
  </w:style>
  <w:style w:type="character" w:styleId="a7">
    <w:name w:val="Emphasis"/>
    <w:basedOn w:val="a0"/>
    <w:uiPriority w:val="20"/>
    <w:qFormat/>
    <w:rsid w:val="003D646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7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BF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7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4ACF"/>
  </w:style>
  <w:style w:type="character" w:customStyle="1" w:styleId="c1">
    <w:name w:val="c1"/>
    <w:basedOn w:val="a0"/>
    <w:rsid w:val="00374ACF"/>
  </w:style>
  <w:style w:type="paragraph" w:customStyle="1" w:styleId="c11">
    <w:name w:val="c11"/>
    <w:basedOn w:val="a"/>
    <w:rsid w:val="0037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2975">
          <w:marLeft w:val="4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869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1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3431">
          <w:marLeft w:val="4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204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15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2</cp:lastModifiedBy>
  <cp:revision>39</cp:revision>
  <dcterms:created xsi:type="dcterms:W3CDTF">2014-12-10T13:49:00Z</dcterms:created>
  <dcterms:modified xsi:type="dcterms:W3CDTF">2018-08-03T11:14:00Z</dcterms:modified>
</cp:coreProperties>
</file>