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12" w:rsidRDefault="00D914FE" w:rsidP="00D914FE">
      <w:pPr>
        <w:jc w:val="center"/>
        <w:rPr>
          <w:rFonts w:ascii="Times New Roman" w:hAnsi="Times New Roman" w:cs="Times New Roman"/>
          <w:sz w:val="24"/>
          <w:szCs w:val="24"/>
        </w:rPr>
      </w:pPr>
      <w:r>
        <w:rPr>
          <w:rFonts w:ascii="Times New Roman" w:hAnsi="Times New Roman" w:cs="Times New Roman"/>
          <w:sz w:val="24"/>
          <w:szCs w:val="24"/>
        </w:rPr>
        <w:t>Обучение игровым действиям.</w:t>
      </w:r>
    </w:p>
    <w:p w:rsidR="00D914FE" w:rsidRDefault="00D914FE" w:rsidP="00D914FE">
      <w:pPr>
        <w:rPr>
          <w:rFonts w:ascii="Times New Roman" w:hAnsi="Times New Roman" w:cs="Times New Roman"/>
          <w:sz w:val="24"/>
          <w:szCs w:val="24"/>
        </w:rPr>
      </w:pPr>
      <w:r>
        <w:rPr>
          <w:rFonts w:ascii="Times New Roman" w:hAnsi="Times New Roman" w:cs="Times New Roman"/>
          <w:sz w:val="24"/>
          <w:szCs w:val="24"/>
        </w:rPr>
        <w:t>Процесс обучение игровым действиям</w:t>
      </w:r>
      <w:r w:rsidRPr="00D914FE">
        <w:rPr>
          <w:rFonts w:ascii="Times New Roman" w:hAnsi="Times New Roman" w:cs="Times New Roman"/>
          <w:sz w:val="24"/>
          <w:szCs w:val="24"/>
        </w:rPr>
        <w:t xml:space="preserve"> сложен и зависит от многих причин</w:t>
      </w:r>
      <w:r>
        <w:rPr>
          <w:rFonts w:ascii="Times New Roman" w:hAnsi="Times New Roman" w:cs="Times New Roman"/>
          <w:sz w:val="24"/>
          <w:szCs w:val="24"/>
        </w:rPr>
        <w:t>, в том числе и от умения взрослых опираться на детский опыт, находить пути индивидуального подхода к ребёнку.</w:t>
      </w:r>
    </w:p>
    <w:p w:rsidR="00D914FE" w:rsidRDefault="00D914FE" w:rsidP="00D914FE">
      <w:pPr>
        <w:rPr>
          <w:rFonts w:ascii="Times New Roman" w:hAnsi="Times New Roman" w:cs="Times New Roman"/>
          <w:sz w:val="24"/>
          <w:szCs w:val="24"/>
        </w:rPr>
      </w:pPr>
      <w:r>
        <w:rPr>
          <w:rFonts w:ascii="Times New Roman" w:hAnsi="Times New Roman" w:cs="Times New Roman"/>
          <w:sz w:val="24"/>
          <w:szCs w:val="24"/>
        </w:rPr>
        <w:t xml:space="preserve">Овладение игровым действиями не происходит одновременно и одинаково у всех детей. </w:t>
      </w:r>
      <w:r w:rsidR="00157CD9">
        <w:rPr>
          <w:rFonts w:ascii="Times New Roman" w:hAnsi="Times New Roman" w:cs="Times New Roman"/>
          <w:sz w:val="24"/>
          <w:szCs w:val="24"/>
        </w:rPr>
        <w:t>А участие педагога в играх, широкое использование им художественного слова (потешек, песенок, сказок, стихотворений)</w:t>
      </w:r>
      <w:r w:rsidR="007060A2">
        <w:rPr>
          <w:rFonts w:ascii="Times New Roman" w:hAnsi="Times New Roman" w:cs="Times New Roman"/>
          <w:sz w:val="24"/>
          <w:szCs w:val="24"/>
        </w:rPr>
        <w:t xml:space="preserve"> способству</w:t>
      </w:r>
      <w:r w:rsidR="00157CD9">
        <w:rPr>
          <w:rFonts w:ascii="Times New Roman" w:hAnsi="Times New Roman" w:cs="Times New Roman"/>
          <w:sz w:val="24"/>
          <w:szCs w:val="24"/>
        </w:rPr>
        <w:t>ют созданию у детей положительного отношения к игровой деятельности, повышению их активности.</w:t>
      </w:r>
    </w:p>
    <w:p w:rsidR="00293220" w:rsidRDefault="007060A2" w:rsidP="00D914FE">
      <w:pPr>
        <w:rPr>
          <w:rFonts w:ascii="Times New Roman" w:hAnsi="Times New Roman" w:cs="Times New Roman"/>
          <w:sz w:val="24"/>
          <w:szCs w:val="24"/>
        </w:rPr>
      </w:pPr>
      <w:r>
        <w:rPr>
          <w:rFonts w:ascii="Times New Roman" w:hAnsi="Times New Roman" w:cs="Times New Roman"/>
          <w:sz w:val="24"/>
          <w:szCs w:val="24"/>
        </w:rPr>
        <w:t>Особое место в руководстве игровыми действиями детей занимает подбор соответствующего игрового материала</w:t>
      </w:r>
      <w:r w:rsidR="0022410F">
        <w:rPr>
          <w:rFonts w:ascii="Times New Roman" w:hAnsi="Times New Roman" w:cs="Times New Roman"/>
          <w:sz w:val="24"/>
          <w:szCs w:val="24"/>
        </w:rPr>
        <w:t>.</w:t>
      </w:r>
    </w:p>
    <w:p w:rsidR="00157CD9" w:rsidRPr="004346AF" w:rsidRDefault="00293220" w:rsidP="00D914FE">
      <w:pPr>
        <w:rPr>
          <w:rFonts w:ascii="Times New Roman" w:hAnsi="Times New Roman" w:cs="Times New Roman"/>
          <w:sz w:val="24"/>
          <w:szCs w:val="24"/>
        </w:rPr>
      </w:pPr>
      <w:r>
        <w:rPr>
          <w:rFonts w:ascii="Times New Roman" w:hAnsi="Times New Roman" w:cs="Times New Roman"/>
          <w:sz w:val="24"/>
          <w:szCs w:val="24"/>
        </w:rPr>
        <w:t xml:space="preserve">              </w:t>
      </w:r>
      <w:r w:rsidR="00157CD9">
        <w:rPr>
          <w:rFonts w:ascii="Times New Roman" w:hAnsi="Times New Roman" w:cs="Times New Roman"/>
          <w:sz w:val="24"/>
          <w:szCs w:val="24"/>
        </w:rPr>
        <w:t xml:space="preserve"> </w:t>
      </w:r>
      <w:r w:rsidRPr="00293220">
        <w:rPr>
          <w:rFonts w:ascii="Times New Roman" w:hAnsi="Times New Roman" w:cs="Times New Roman"/>
          <w:sz w:val="24"/>
          <w:szCs w:val="24"/>
        </w:rPr>
        <w:t xml:space="preserve">Игра, как самостоятельная детская деятельность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w:t>
      </w:r>
      <w:r w:rsidRPr="00293220">
        <w:rPr>
          <w:rFonts w:ascii="Times New Roman" w:hAnsi="Times New Roman" w:cs="Times New Roman"/>
          <w:sz w:val="24"/>
          <w:szCs w:val="24"/>
        </w:rPr>
        <w:t>различные действия,</w:t>
      </w:r>
      <w:r w:rsidRPr="00293220">
        <w:rPr>
          <w:rFonts w:ascii="Times New Roman" w:hAnsi="Times New Roman" w:cs="Times New Roman"/>
          <w:sz w:val="24"/>
          <w:szCs w:val="24"/>
        </w:rPr>
        <w:t xml:space="preserve"> с которыми, надлежит ребёнку. Игра, как форма организации детской жизни важна тем, что служит становлению психики ребёнка, его личности. Игра и игрушка неотделимы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r w:rsidRPr="00293220">
        <w:rPr>
          <w:rFonts w:ascii="Times New Roman" w:hAnsi="Times New Roman" w:cs="Times New Roman"/>
          <w:sz w:val="24"/>
          <w:szCs w:val="24"/>
        </w:rPr>
        <w:t>соразмеряемые</w:t>
      </w:r>
      <w:r w:rsidRPr="00293220">
        <w:rPr>
          <w:rFonts w:ascii="Times New Roman" w:hAnsi="Times New Roman" w:cs="Times New Roman"/>
          <w:sz w:val="24"/>
          <w:szCs w:val="24"/>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Дети осуществляют игровые действия чаще всего с помощью игрушек, но их игровые действия могут быть уже обозначены и </w:t>
      </w:r>
      <w:bookmarkStart w:id="0" w:name="_GoBack"/>
      <w:bookmarkEnd w:id="0"/>
      <w:r w:rsidRPr="00293220">
        <w:rPr>
          <w:rFonts w:ascii="Times New Roman" w:hAnsi="Times New Roman" w:cs="Times New Roman"/>
          <w:sz w:val="24"/>
          <w:szCs w:val="24"/>
        </w:rPr>
        <w:t>жестом,</w:t>
      </w:r>
      <w:r w:rsidRPr="00293220">
        <w:rPr>
          <w:rFonts w:ascii="Times New Roman" w:hAnsi="Times New Roman" w:cs="Times New Roman"/>
          <w:sz w:val="24"/>
          <w:szCs w:val="24"/>
        </w:rPr>
        <w:t xml:space="preserve">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w:t>
      </w:r>
      <w:r w:rsidRPr="00293220">
        <w:rPr>
          <w:rFonts w:ascii="Times New Roman" w:hAnsi="Times New Roman" w:cs="Times New Roman"/>
          <w:sz w:val="24"/>
          <w:szCs w:val="24"/>
        </w:rPr>
        <w:lastRenderedPageBreak/>
        <w:t>себя ролей. Естественно, после игры он будет излишне подвижным, раздражительным, «крикливым».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sectPr w:rsidR="00157CD9" w:rsidRPr="004346AF" w:rsidSect="004346AF">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D9"/>
    <w:rsid w:val="000075D9"/>
    <w:rsid w:val="00157CD9"/>
    <w:rsid w:val="0022410F"/>
    <w:rsid w:val="00293220"/>
    <w:rsid w:val="004346AF"/>
    <w:rsid w:val="007060A2"/>
    <w:rsid w:val="00C11412"/>
    <w:rsid w:val="00D9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910F"/>
  <w15:chartTrackingRefBased/>
  <w15:docId w15:val="{45A44611-8542-48AB-B517-8E4C43E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Щербакова</dc:creator>
  <cp:keywords/>
  <dc:description/>
  <cp:lastModifiedBy>Пользователь</cp:lastModifiedBy>
  <cp:revision>5</cp:revision>
  <dcterms:created xsi:type="dcterms:W3CDTF">2018-11-18T14:08:00Z</dcterms:created>
  <dcterms:modified xsi:type="dcterms:W3CDTF">2019-12-08T15:37:00Z</dcterms:modified>
</cp:coreProperties>
</file>